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102AAE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>
        <w:rPr>
          <w:rFonts w:ascii="Times New Roman" w:hAnsi="Times New Roman" w:cs="Times New Roman"/>
          <w:sz w:val="24"/>
          <w:szCs w:val="24"/>
          <w:lang w:val="bg-BG"/>
        </w:rPr>
        <w:t>“ №35 е насрочено за 11.09.2015г от 13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:0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0ч. в заседателната сграда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Default="00C13967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706D">
        <w:rPr>
          <w:rFonts w:ascii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8630C7" w:rsidRDefault="008630C7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B5706D" w:rsidRPr="00C14ED9" w:rsidRDefault="008630C7" w:rsidP="00C14ED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4ED9">
        <w:rPr>
          <w:rFonts w:ascii="Times New Roman" w:hAnsi="Times New Roman" w:cs="Times New Roman"/>
          <w:sz w:val="24"/>
          <w:szCs w:val="24"/>
          <w:lang w:val="bg-BG"/>
        </w:rPr>
        <w:t>Приемане на решение за поправка на явна фактическа грешка в решение №2 от 07.09.2015г.</w:t>
      </w:r>
    </w:p>
    <w:p w:rsidR="008630C7" w:rsidRPr="00C14ED9" w:rsidRDefault="008630C7" w:rsidP="00C14ED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4ED9">
        <w:rPr>
          <w:rFonts w:ascii="Times New Roman" w:hAnsi="Times New Roman" w:cs="Times New Roman"/>
          <w:sz w:val="24"/>
          <w:szCs w:val="24"/>
          <w:lang w:val="bg-BG"/>
        </w:rPr>
        <w:t>Приемане на решение относно броя на населените места в Община Гърмен където ще се проведат избори за кмет на кметства.</w:t>
      </w:r>
    </w:p>
    <w:p w:rsidR="008630C7" w:rsidRPr="00C14ED9" w:rsidRDefault="008630C7" w:rsidP="00C14ED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4ED9">
        <w:rPr>
          <w:rFonts w:ascii="Times New Roman" w:hAnsi="Times New Roman" w:cs="Times New Roman"/>
          <w:sz w:val="24"/>
          <w:szCs w:val="24"/>
          <w:lang w:val="bg-BG"/>
        </w:rPr>
        <w:t>Приемане на решение относно броя на мандатите на Общински съвет Гърмен</w:t>
      </w:r>
    </w:p>
    <w:p w:rsidR="00C13967" w:rsidRPr="00C14ED9" w:rsidRDefault="00C13967" w:rsidP="00C14ED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4ED9">
        <w:rPr>
          <w:rFonts w:ascii="Times New Roman" w:hAnsi="Times New Roman" w:cs="Times New Roman"/>
          <w:sz w:val="24"/>
          <w:szCs w:val="24"/>
          <w:lang w:val="bg-BG"/>
        </w:rPr>
        <w:t xml:space="preserve">Приемане решение относно </w:t>
      </w:r>
      <w:r w:rsidR="00102AAE" w:rsidRPr="00C14ED9">
        <w:rPr>
          <w:rFonts w:ascii="Times New Roman" w:hAnsi="Times New Roman" w:cs="Times New Roman"/>
          <w:sz w:val="24"/>
          <w:szCs w:val="24"/>
          <w:lang w:val="bg-BG"/>
        </w:rPr>
        <w:t>броя и номерата на изборните райони в Община Гърмен.</w:t>
      </w:r>
    </w:p>
    <w:p w:rsidR="00C13967" w:rsidRPr="00C14ED9" w:rsidRDefault="00102AAE" w:rsidP="00C14ED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4ED9">
        <w:rPr>
          <w:rFonts w:ascii="Times New Roman" w:hAnsi="Times New Roman" w:cs="Times New Roman"/>
          <w:sz w:val="24"/>
          <w:szCs w:val="24"/>
          <w:lang w:val="bg-BG"/>
        </w:rPr>
        <w:t>Приемане на решения относно регистрация на партии за участия в отделните видове избори.</w:t>
      </w:r>
    </w:p>
    <w:p w:rsidR="00B5706D" w:rsidRPr="00C14ED9" w:rsidRDefault="008630C7" w:rsidP="00C14ED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4ED9">
        <w:rPr>
          <w:rFonts w:ascii="Times New Roman" w:hAnsi="Times New Roman" w:cs="Times New Roman"/>
          <w:sz w:val="24"/>
          <w:szCs w:val="24"/>
          <w:lang w:val="bg-BG"/>
        </w:rPr>
        <w:t>Приемане на решение</w:t>
      </w:r>
      <w:r w:rsidR="00102AAE" w:rsidRPr="00C14ED9">
        <w:rPr>
          <w:rFonts w:ascii="Times New Roman" w:hAnsi="Times New Roman" w:cs="Times New Roman"/>
          <w:sz w:val="24"/>
          <w:szCs w:val="24"/>
          <w:lang w:val="bg-BG"/>
        </w:rPr>
        <w:t xml:space="preserve"> по чл.419 ИК.</w:t>
      </w:r>
    </w:p>
    <w:p w:rsidR="00B5706D" w:rsidRPr="00C14ED9" w:rsidRDefault="008630C7" w:rsidP="00C14ED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4ED9">
        <w:rPr>
          <w:rFonts w:ascii="Times New Roman" w:hAnsi="Times New Roman" w:cs="Times New Roman"/>
          <w:sz w:val="24"/>
          <w:szCs w:val="24"/>
          <w:lang w:val="bg-BG"/>
        </w:rPr>
        <w:t>Приемане на решение</w:t>
      </w:r>
      <w:r w:rsidR="00102AAE" w:rsidRPr="00C14ED9">
        <w:rPr>
          <w:rFonts w:ascii="Times New Roman" w:hAnsi="Times New Roman" w:cs="Times New Roman"/>
          <w:sz w:val="24"/>
          <w:szCs w:val="24"/>
          <w:lang w:val="bg-BG"/>
        </w:rPr>
        <w:t xml:space="preserve"> за назначаване на технически сътрудник.</w:t>
      </w:r>
    </w:p>
    <w:p w:rsidR="00B5706D" w:rsidRPr="00C14ED9" w:rsidRDefault="00102AAE" w:rsidP="00C14ED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4ED9">
        <w:rPr>
          <w:rFonts w:ascii="Times New Roman" w:hAnsi="Times New Roman" w:cs="Times New Roman"/>
          <w:sz w:val="24"/>
          <w:szCs w:val="24"/>
          <w:lang w:val="bg-BG"/>
        </w:rPr>
        <w:t xml:space="preserve">Приемане на решение за определяне на член от комисията за електронното </w:t>
      </w:r>
      <w:proofErr w:type="spellStart"/>
      <w:r w:rsidRPr="00C14ED9">
        <w:rPr>
          <w:rFonts w:ascii="Times New Roman" w:hAnsi="Times New Roman" w:cs="Times New Roman"/>
          <w:sz w:val="24"/>
          <w:szCs w:val="24"/>
          <w:lang w:val="bg-BG"/>
        </w:rPr>
        <w:t>валидиране</w:t>
      </w:r>
      <w:proofErr w:type="spellEnd"/>
      <w:r w:rsidRPr="00C14ED9">
        <w:rPr>
          <w:rFonts w:ascii="Times New Roman" w:hAnsi="Times New Roman" w:cs="Times New Roman"/>
          <w:sz w:val="24"/>
          <w:szCs w:val="24"/>
          <w:lang w:val="bg-BG"/>
        </w:rPr>
        <w:t xml:space="preserve"> на документите на ОИК.</w:t>
      </w:r>
    </w:p>
    <w:p w:rsidR="008630C7" w:rsidRPr="00C14ED9" w:rsidRDefault="00102AAE" w:rsidP="00C14ED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4ED9">
        <w:rPr>
          <w:rFonts w:ascii="Times New Roman" w:hAnsi="Times New Roman" w:cs="Times New Roman"/>
          <w:sz w:val="24"/>
          <w:szCs w:val="24"/>
          <w:lang w:val="bg-BG"/>
        </w:rPr>
        <w:t>Пр</w:t>
      </w:r>
      <w:r w:rsidR="008630C7" w:rsidRPr="00C14ED9">
        <w:rPr>
          <w:rFonts w:ascii="Times New Roman" w:hAnsi="Times New Roman" w:cs="Times New Roman"/>
          <w:sz w:val="24"/>
          <w:szCs w:val="24"/>
          <w:lang w:val="bg-BG"/>
        </w:rPr>
        <w:t xml:space="preserve">иемане на решение за </w:t>
      </w:r>
      <w:r w:rsidR="008630C7" w:rsidRPr="00C14ED9">
        <w:rPr>
          <w:rFonts w:ascii="Times New Roman" w:hAnsi="Times New Roman" w:cs="Times New Roman"/>
          <w:sz w:val="24"/>
          <w:szCs w:val="24"/>
          <w:lang w:val="bg-BG"/>
        </w:rPr>
        <w:t>определяне броя на членовете</w:t>
      </w:r>
      <w:r w:rsidRPr="00C14ED9">
        <w:rPr>
          <w:rFonts w:ascii="Times New Roman" w:hAnsi="Times New Roman" w:cs="Times New Roman"/>
          <w:sz w:val="24"/>
          <w:szCs w:val="24"/>
          <w:lang w:val="bg-BG"/>
        </w:rPr>
        <w:t xml:space="preserve"> на СИК</w:t>
      </w:r>
      <w:r w:rsidR="008630C7" w:rsidRPr="00C14ED9">
        <w:rPr>
          <w:rFonts w:ascii="Times New Roman" w:hAnsi="Times New Roman" w:cs="Times New Roman"/>
          <w:sz w:val="24"/>
          <w:szCs w:val="24"/>
        </w:rPr>
        <w:t>.</w:t>
      </w:r>
    </w:p>
    <w:p w:rsidR="00102AAE" w:rsidRPr="00C14ED9" w:rsidRDefault="00102AAE" w:rsidP="00C14ED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4ED9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102AAE"/>
    <w:rsid w:val="004572A8"/>
    <w:rsid w:val="008630C7"/>
    <w:rsid w:val="008E4051"/>
    <w:rsid w:val="00A47F67"/>
    <w:rsid w:val="00B5706D"/>
    <w:rsid w:val="00C13967"/>
    <w:rsid w:val="00C1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2015-09-07T07:50:00Z</dcterms:created>
  <dcterms:modified xsi:type="dcterms:W3CDTF">2015-09-10T10:54:00Z</dcterms:modified>
</cp:coreProperties>
</file>