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8" w:rsidRPr="007C2FEE" w:rsidRDefault="00D571E8" w:rsidP="00D571E8">
      <w:pPr>
        <w:jc w:val="center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П Р О Т О К О Л     № </w:t>
      </w:r>
      <w:r w:rsidR="007C2FEE">
        <w:rPr>
          <w:b/>
          <w:sz w:val="40"/>
          <w:lang w:val="en-US"/>
        </w:rPr>
        <w:t>39</w:t>
      </w:r>
    </w:p>
    <w:p w:rsidR="00D571E8" w:rsidRPr="00D47DEE" w:rsidRDefault="00D571E8" w:rsidP="00D571E8">
      <w:pPr>
        <w:ind w:firstLine="720"/>
        <w:jc w:val="both"/>
      </w:pPr>
    </w:p>
    <w:p w:rsidR="00D571E8" w:rsidRDefault="00D571E8" w:rsidP="00D571E8">
      <w:pPr>
        <w:ind w:firstLine="720"/>
        <w:jc w:val="both"/>
        <w:rPr>
          <w:lang w:val="ru-RU"/>
        </w:rPr>
      </w:pPr>
    </w:p>
    <w:p w:rsidR="00D571E8" w:rsidRDefault="00D571E8" w:rsidP="00D571E8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14</w:t>
      </w:r>
      <w:r w:rsidRPr="00693598">
        <w:t>.</w:t>
      </w:r>
      <w:r>
        <w:t>03</w:t>
      </w:r>
      <w:r w:rsidRPr="00693598">
        <w:rPr>
          <w:lang w:val="ru-RU"/>
        </w:rPr>
        <w:t>.201</w:t>
      </w:r>
      <w:r>
        <w:rPr>
          <w:lang w:val="ru-RU"/>
        </w:rPr>
        <w:t>6г. в 14</w:t>
      </w:r>
      <w:r w:rsidRPr="00693598">
        <w:rPr>
          <w:lang w:val="ru-RU"/>
        </w:rPr>
        <w:t>.</w:t>
      </w:r>
      <w:r w:rsidRPr="00C07A2B">
        <w:rPr>
          <w:lang w:val="ru-RU"/>
        </w:rP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>
        <w:t xml:space="preserve"> зам</w:t>
      </w:r>
      <w:proofErr w:type="gramStart"/>
      <w:r>
        <w:t>.п</w:t>
      </w:r>
      <w:proofErr w:type="gramEnd"/>
      <w:r>
        <w:t xml:space="preserve">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D571E8" w:rsidRPr="00C07A2B" w:rsidRDefault="00D571E8" w:rsidP="00D571E8">
      <w:pPr>
        <w:ind w:firstLine="720"/>
        <w:jc w:val="both"/>
        <w:rPr>
          <w:lang w:val="ru-RU"/>
        </w:rPr>
      </w:pPr>
    </w:p>
    <w:p w:rsidR="00D571E8" w:rsidRPr="00693598" w:rsidRDefault="00D571E8" w:rsidP="00D571E8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9450"/>
      </w:tblGrid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Pr="00693598" w:rsidRDefault="00D571E8" w:rsidP="008F285B"/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Pr="00693598" w:rsidRDefault="00D571E8" w:rsidP="008F285B"/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Pr="00693598" w:rsidRDefault="00D571E8" w:rsidP="008F285B">
            <w:r w:rsidRPr="00693598">
              <w:t>Янка Любенова Топалова</w:t>
            </w:r>
          </w:p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Pr="00693598" w:rsidRDefault="00D571E8" w:rsidP="008F285B"/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Pr="00693598" w:rsidRDefault="00D571E8" w:rsidP="008F285B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Default="00D571E8" w:rsidP="008F285B"/>
          <w:p w:rsidR="00D571E8" w:rsidRPr="00693598" w:rsidRDefault="00D571E8" w:rsidP="008F285B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Default="00D571E8" w:rsidP="008F285B"/>
          <w:p w:rsidR="00D571E8" w:rsidRPr="00693598" w:rsidRDefault="00D571E8" w:rsidP="008F285B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Default="00D571E8" w:rsidP="008F285B"/>
          <w:p w:rsidR="00D571E8" w:rsidRPr="00693598" w:rsidRDefault="00D571E8" w:rsidP="008F285B">
            <w:r w:rsidRPr="00693598">
              <w:t>Величка Стоянова Топалова</w:t>
            </w:r>
          </w:p>
        </w:tc>
      </w:tr>
      <w:tr w:rsidR="00D571E8" w:rsidRPr="00693598" w:rsidTr="008F285B">
        <w:trPr>
          <w:tblCellSpacing w:w="0" w:type="dxa"/>
        </w:trPr>
        <w:tc>
          <w:tcPr>
            <w:tcW w:w="9450" w:type="dxa"/>
          </w:tcPr>
          <w:p w:rsidR="00D571E8" w:rsidRDefault="00D571E8" w:rsidP="008F285B"/>
          <w:p w:rsidR="00D571E8" w:rsidRDefault="00D571E8" w:rsidP="008F285B">
            <w:r>
              <w:t>Ахмед Ахмедов Хаджиев</w:t>
            </w:r>
          </w:p>
          <w:p w:rsidR="00D571E8" w:rsidRDefault="00D571E8" w:rsidP="008F285B"/>
          <w:p w:rsidR="00D571E8" w:rsidRDefault="00D571E8" w:rsidP="008F285B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D571E8" w:rsidRPr="00693598" w:rsidRDefault="00D571E8" w:rsidP="008F285B"/>
        </w:tc>
      </w:tr>
    </w:tbl>
    <w:p w:rsidR="00D571E8" w:rsidRDefault="00D571E8" w:rsidP="00D571E8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D571E8" w:rsidRDefault="00D571E8" w:rsidP="00D571E8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B95075" w:rsidRDefault="00B95075" w:rsidP="00D571E8">
      <w:pPr>
        <w:ind w:firstLine="720"/>
        <w:rPr>
          <w:b/>
        </w:rPr>
      </w:pPr>
    </w:p>
    <w:p w:rsidR="00D571E8" w:rsidRPr="00B95075" w:rsidRDefault="00D571E8" w:rsidP="00D571E8">
      <w:pPr>
        <w:rPr>
          <w:b/>
          <w:bCs/>
        </w:rPr>
      </w:pPr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Утвърждаване на предпечатния образец на бюлетина за кмет на кметство Крушево и начина на изписване на имената и номерата на регистрираните партии/коалиции/местни коалиции и техните кандидатски листи, включително на независимите кандидати в бюлетините за гласуване на втори тур на частичен избор на кмет на кметство Крушево провеждан на 20.03.2016 г. в община Гърмен.</w:t>
      </w:r>
      <w:r w:rsidRPr="00B95075">
        <w:rPr>
          <w:b/>
          <w:bCs/>
          <w:lang w:val="ru-RU"/>
        </w:rPr>
        <w:t>.</w:t>
      </w:r>
    </w:p>
    <w:p w:rsidR="00D571E8" w:rsidRPr="00B95075" w:rsidRDefault="00D571E8" w:rsidP="00D571E8">
      <w:pPr>
        <w:rPr>
          <w:b/>
          <w:color w:val="333333"/>
        </w:rPr>
      </w:pPr>
    </w:p>
    <w:p w:rsidR="00D571E8" w:rsidRDefault="00D571E8" w:rsidP="00D571E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D571E8" w:rsidRDefault="00D571E8" w:rsidP="00D571E8">
      <w:pPr>
        <w:ind w:firstLine="720"/>
        <w:jc w:val="both"/>
        <w:rPr>
          <w:b/>
          <w:i/>
          <w:u w:val="single"/>
        </w:rPr>
      </w:pPr>
    </w:p>
    <w:p w:rsidR="00D571E8" w:rsidRPr="00F4706F" w:rsidRDefault="00D571E8" w:rsidP="00D571E8">
      <w:pPr>
        <w:rPr>
          <w:b/>
        </w:rPr>
      </w:pPr>
      <w:r w:rsidRPr="00F4706F">
        <w:rPr>
          <w:b/>
        </w:rPr>
        <w:t>Относно- Обявяване края на изборния ден след приключване на гласуването в избирателните секции на територията на община Гърмен в новия избор за кмет на кметство с.Хвостяне и частичния избор за кмет на кметство с.Крушево.</w:t>
      </w:r>
    </w:p>
    <w:p w:rsidR="00D571E8" w:rsidRPr="00CE4C2C" w:rsidRDefault="00D571E8" w:rsidP="00D571E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</w:p>
    <w:p w:rsidR="00D571E8" w:rsidRDefault="00D571E8" w:rsidP="00D571E8">
      <w:pPr>
        <w:ind w:firstLine="708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чл.87, ал.1, т. 9 и чл. 422 от ИК</w:t>
      </w:r>
      <w:r w:rsidRPr="009F7B3F">
        <w:t xml:space="preserve">, </w:t>
      </w:r>
      <w:r w:rsidRPr="009F7B3F">
        <w:rPr>
          <w:color w:val="333333"/>
          <w:shd w:val="clear" w:color="auto" w:fill="FFFFFF"/>
        </w:rPr>
        <w:t>решение №</w:t>
      </w:r>
      <w:r>
        <w:rPr>
          <w:color w:val="333333"/>
          <w:shd w:val="clear" w:color="auto" w:fill="FFFFFF"/>
        </w:rPr>
        <w:t xml:space="preserve"> 3053</w:t>
      </w:r>
      <w:r w:rsidRPr="009F7B3F">
        <w:rPr>
          <w:color w:val="333333"/>
          <w:shd w:val="clear" w:color="auto" w:fill="FFFFFF"/>
        </w:rPr>
        <w:t xml:space="preserve">-МИ от </w:t>
      </w:r>
      <w:r>
        <w:rPr>
          <w:color w:val="333333"/>
          <w:shd w:val="clear" w:color="auto" w:fill="FFFFFF"/>
        </w:rPr>
        <w:t>01</w:t>
      </w:r>
      <w:r w:rsidRPr="009F7B3F">
        <w:rPr>
          <w:color w:val="333333"/>
          <w:shd w:val="clear" w:color="auto" w:fill="FFFFFF"/>
        </w:rPr>
        <w:t>.0</w:t>
      </w:r>
      <w:r>
        <w:rPr>
          <w:color w:val="333333"/>
          <w:shd w:val="clear" w:color="auto" w:fill="FFFFFF"/>
        </w:rPr>
        <w:t>2</w:t>
      </w:r>
      <w:r w:rsidRPr="009F7B3F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2016г. на ЦИК</w:t>
      </w:r>
      <w:r w:rsidRPr="008124FC">
        <w:rPr>
          <w:lang w:val="ru-RU"/>
        </w:rPr>
        <w:t>,</w:t>
      </w:r>
      <w:r w:rsidRPr="008124FC">
        <w:t xml:space="preserve"> при спазване на </w:t>
      </w:r>
      <w:proofErr w:type="spellStart"/>
      <w:r>
        <w:t>законоустановения</w:t>
      </w:r>
      <w:proofErr w:type="spellEnd"/>
      <w:r>
        <w:t xml:space="preserve">  кворум, Общинска избирателна комисия – Гърмен 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</w:t>
      </w:r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D571E8" w:rsidRPr="00D571E8" w:rsidRDefault="00D571E8" w:rsidP="00D571E8">
      <w:pPr>
        <w:ind w:firstLine="708"/>
        <w:jc w:val="both"/>
      </w:pPr>
    </w:p>
    <w:p w:rsidR="00D571E8" w:rsidRDefault="00D571E8" w:rsidP="00D571E8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292</w:t>
      </w:r>
    </w:p>
    <w:p w:rsidR="00D571E8" w:rsidRDefault="00D571E8" w:rsidP="00D571E8">
      <w:pPr>
        <w:ind w:firstLine="708"/>
        <w:jc w:val="both"/>
        <w:rPr>
          <w:b/>
          <w:i/>
        </w:rPr>
      </w:pPr>
    </w:p>
    <w:p w:rsidR="00D571E8" w:rsidRPr="00B21C31" w:rsidRDefault="00D571E8" w:rsidP="00D571E8">
      <w:pPr>
        <w:ind w:firstLine="720"/>
        <w:jc w:val="both"/>
        <w:rPr>
          <w:u w:val="single"/>
          <w:lang w:val="ru-RU"/>
        </w:rPr>
      </w:pPr>
      <w:r w:rsidRPr="00F4706F">
        <w:lastRenderedPageBreak/>
        <w:t xml:space="preserve"> </w:t>
      </w:r>
      <w:r w:rsidRPr="009F7B3F">
        <w:rPr>
          <w:rStyle w:val="a4"/>
          <w:color w:val="333333"/>
          <w:shd w:val="clear" w:color="auto" w:fill="FFFFFF"/>
        </w:rPr>
        <w:t>УТВЪРЖДАВА</w:t>
      </w:r>
      <w:r>
        <w:rPr>
          <w:rStyle w:val="a4"/>
          <w:color w:val="333333"/>
          <w:shd w:val="clear" w:color="auto" w:fill="FFFFFF"/>
        </w:rPr>
        <w:t xml:space="preserve"> </w:t>
      </w:r>
      <w:r>
        <w:t>предпечатния</w:t>
      </w:r>
      <w:r w:rsidRPr="009F7B3F">
        <w:rPr>
          <w:rStyle w:val="apple-converted-space"/>
          <w:color w:val="333333"/>
          <w:shd w:val="clear" w:color="auto" w:fill="FFFFFF"/>
        </w:rPr>
        <w:t> </w:t>
      </w:r>
      <w:r w:rsidRPr="009F7B3F">
        <w:rPr>
          <w:color w:val="333333"/>
          <w:shd w:val="clear" w:color="auto" w:fill="FFFFFF"/>
        </w:rPr>
        <w:t xml:space="preserve">образец на </w:t>
      </w:r>
      <w:r w:rsidRPr="00F33802">
        <w:rPr>
          <w:b/>
          <w:color w:val="333333"/>
          <w:shd w:val="clear" w:color="auto" w:fill="FFFFFF"/>
        </w:rPr>
        <w:t>бюлетина за</w:t>
      </w:r>
      <w:r w:rsidRPr="009F7B3F">
        <w:rPr>
          <w:color w:val="333333"/>
          <w:shd w:val="clear" w:color="auto" w:fill="FFFFFF"/>
        </w:rPr>
        <w:t xml:space="preserve"> </w:t>
      </w:r>
      <w:r w:rsidRPr="00F33802">
        <w:rPr>
          <w:b/>
          <w:color w:val="333333"/>
          <w:shd w:val="clear" w:color="auto" w:fill="FFFFFF"/>
        </w:rPr>
        <w:t xml:space="preserve">кмет на кметство </w:t>
      </w:r>
      <w:r>
        <w:rPr>
          <w:b/>
        </w:rPr>
        <w:t>Крушево</w:t>
      </w:r>
      <w:r w:rsidRPr="009F7B3F">
        <w:rPr>
          <w:color w:val="333333"/>
          <w:shd w:val="clear" w:color="auto" w:fill="FFFFFF"/>
        </w:rPr>
        <w:t xml:space="preserve">, (съгласно приложение №1, неразделна част от настоящото решение) като, съгласно чл.422, ал. 3 от ИК от ляво на дясно на отделен хоризонтален ред се изписват последователно наименованията на </w:t>
      </w:r>
      <w:r>
        <w:rPr>
          <w:color w:val="333333"/>
          <w:shd w:val="clear" w:color="auto" w:fill="FFFFFF"/>
        </w:rPr>
        <w:t>2</w:t>
      </w:r>
      <w:r w:rsidRPr="009F7B3F">
        <w:rPr>
          <w:color w:val="333333"/>
          <w:shd w:val="clear" w:color="auto" w:fill="FFFFFF"/>
        </w:rPr>
        <w:t xml:space="preserve"> (</w:t>
      </w:r>
      <w:r>
        <w:rPr>
          <w:color w:val="333333"/>
          <w:shd w:val="clear" w:color="auto" w:fill="FFFFFF"/>
        </w:rPr>
        <w:t>две</w:t>
      </w:r>
      <w:r w:rsidRPr="009F7B3F">
        <w:rPr>
          <w:color w:val="333333"/>
          <w:shd w:val="clear" w:color="auto" w:fill="FFFFFF"/>
        </w:rPr>
        <w:t>) партии, коалиции и местни коалиции,</w:t>
      </w:r>
      <w:r>
        <w:rPr>
          <w:color w:val="333333"/>
          <w:shd w:val="clear" w:color="auto" w:fill="FFFFFF"/>
        </w:rPr>
        <w:t xml:space="preserve"> </w:t>
      </w:r>
      <w:r w:rsidRPr="009F7B3F">
        <w:rPr>
          <w:color w:val="333333"/>
          <w:shd w:val="clear" w:color="auto" w:fill="FFFFFF"/>
        </w:rPr>
        <w:t>и съответния им кандидат</w:t>
      </w:r>
      <w:r>
        <w:rPr>
          <w:color w:val="333333"/>
          <w:shd w:val="clear" w:color="auto" w:fill="FFFFFF"/>
        </w:rPr>
        <w:t>,</w:t>
      </w:r>
      <w:r w:rsidRPr="009F7B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допуснати до</w:t>
      </w:r>
      <w:r w:rsidRPr="009F7B3F">
        <w:rPr>
          <w:color w:val="333333"/>
          <w:shd w:val="clear" w:color="auto" w:fill="FFFFFF"/>
        </w:rPr>
        <w:t xml:space="preserve"> </w:t>
      </w:r>
      <w:r w:rsidRPr="00D21A12">
        <w:rPr>
          <w:color w:val="333333"/>
          <w:shd w:val="clear" w:color="auto" w:fill="FFFFFF"/>
        </w:rPr>
        <w:t>участие в</w:t>
      </w:r>
      <w:r>
        <w:rPr>
          <w:color w:val="333333"/>
          <w:shd w:val="clear" w:color="auto" w:fill="FFFFFF"/>
        </w:rPr>
        <w:t>ъв втори тур на</w:t>
      </w:r>
      <w:r w:rsidRPr="00D21A12">
        <w:rPr>
          <w:color w:val="333333"/>
          <w:shd w:val="clear" w:color="auto" w:fill="FFFFFF"/>
        </w:rPr>
        <w:t xml:space="preserve"> частичен избор на кмет на кметство Крушево.</w:t>
      </w:r>
    </w:p>
    <w:p w:rsidR="00D571E8" w:rsidRDefault="00D571E8" w:rsidP="00D571E8">
      <w:pPr>
        <w:shd w:val="clear" w:color="auto" w:fill="FFFFFF"/>
        <w:spacing w:before="100" w:beforeAutospacing="1" w:after="100" w:afterAutospacing="1" w:line="300" w:lineRule="atLeast"/>
        <w:rPr>
          <w:b/>
          <w:i/>
          <w:lang w:val="ru-RU"/>
        </w:rPr>
      </w:pPr>
    </w:p>
    <w:p w:rsidR="00D571E8" w:rsidRPr="00FC5A72" w:rsidRDefault="00D571E8" w:rsidP="00D571E8">
      <w:pPr>
        <w:ind w:firstLine="708"/>
        <w:jc w:val="both"/>
        <w:rPr>
          <w:b/>
          <w:i/>
          <w:lang w:val="ru-RU"/>
        </w:rPr>
      </w:pPr>
    </w:p>
    <w:p w:rsidR="00D571E8" w:rsidRPr="00026A4D" w:rsidRDefault="00D571E8" w:rsidP="00D571E8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D571E8" w:rsidRDefault="00D571E8" w:rsidP="00D571E8">
      <w:pPr>
        <w:jc w:val="center"/>
        <w:rPr>
          <w:b/>
          <w:i/>
        </w:rPr>
      </w:pPr>
    </w:p>
    <w:p w:rsidR="00D571E8" w:rsidRDefault="00D571E8" w:rsidP="00D571E8">
      <w:pPr>
        <w:jc w:val="center"/>
        <w:rPr>
          <w:b/>
          <w:i/>
        </w:rPr>
      </w:pPr>
    </w:p>
    <w:p w:rsidR="00D571E8" w:rsidRDefault="00D571E8" w:rsidP="00D571E8">
      <w:pPr>
        <w:ind w:firstLine="708"/>
        <w:jc w:val="both"/>
        <w:rPr>
          <w:b/>
        </w:rPr>
      </w:pPr>
    </w:p>
    <w:p w:rsidR="00D571E8" w:rsidRPr="007C6F83" w:rsidRDefault="00D571E8" w:rsidP="00D571E8">
      <w:pPr>
        <w:ind w:firstLine="708"/>
        <w:jc w:val="both"/>
        <w:rPr>
          <w:b/>
        </w:rPr>
      </w:pPr>
      <w:bookmarkStart w:id="0" w:name="_GoBack"/>
      <w:bookmarkEnd w:id="0"/>
      <w:r w:rsidRPr="007C6F83">
        <w:rPr>
          <w:b/>
        </w:rPr>
        <w:t>ПРЕДСЕДАТЕЛ:........................</w:t>
      </w:r>
    </w:p>
    <w:p w:rsidR="00D571E8" w:rsidRPr="007C6F83" w:rsidRDefault="00D571E8" w:rsidP="00D571E8">
      <w:pPr>
        <w:ind w:firstLine="720"/>
        <w:jc w:val="both"/>
        <w:rPr>
          <w:b/>
        </w:rPr>
      </w:pPr>
      <w:r w:rsidRPr="007C6F83">
        <w:rPr>
          <w:b/>
        </w:rPr>
        <w:t xml:space="preserve">       </w:t>
      </w:r>
      <w:r>
        <w:rPr>
          <w:b/>
        </w:rPr>
        <w:t xml:space="preserve">                 /Георги </w:t>
      </w:r>
      <w:proofErr w:type="spellStart"/>
      <w:r>
        <w:rPr>
          <w:b/>
        </w:rPr>
        <w:t>Янов</w:t>
      </w:r>
      <w:proofErr w:type="spellEnd"/>
      <w:r w:rsidRPr="007C6F83">
        <w:rPr>
          <w:b/>
        </w:rPr>
        <w:t>/</w:t>
      </w:r>
    </w:p>
    <w:p w:rsidR="00D571E8" w:rsidRPr="007C6F83" w:rsidRDefault="00D571E8" w:rsidP="00D571E8">
      <w:pPr>
        <w:ind w:firstLine="720"/>
        <w:jc w:val="both"/>
        <w:rPr>
          <w:b/>
        </w:rPr>
      </w:pPr>
    </w:p>
    <w:p w:rsidR="00D571E8" w:rsidRDefault="00D571E8" w:rsidP="00D571E8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D571E8" w:rsidRPr="007C6F83" w:rsidRDefault="00D571E8" w:rsidP="00D571E8">
      <w:pPr>
        <w:ind w:firstLine="720"/>
        <w:jc w:val="both"/>
        <w:rPr>
          <w:b/>
        </w:rPr>
      </w:pPr>
      <w:r w:rsidRPr="007C6F83">
        <w:rPr>
          <w:b/>
        </w:rPr>
        <w:t xml:space="preserve">  </w:t>
      </w:r>
      <w:r>
        <w:rPr>
          <w:b/>
        </w:rPr>
        <w:t xml:space="preserve">                     /Таня </w:t>
      </w:r>
      <w:proofErr w:type="spellStart"/>
      <w:r>
        <w:rPr>
          <w:b/>
        </w:rPr>
        <w:t>Петканина</w:t>
      </w:r>
      <w:proofErr w:type="spellEnd"/>
      <w:r>
        <w:rPr>
          <w:b/>
        </w:rPr>
        <w:t xml:space="preserve">/  </w:t>
      </w:r>
    </w:p>
    <w:p w:rsidR="009506DC" w:rsidRDefault="007C2FEE"/>
    <w:sectPr w:rsidR="009506DC" w:rsidSect="005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EB1"/>
    <w:rsid w:val="004909C4"/>
    <w:rsid w:val="00540BB8"/>
    <w:rsid w:val="005940EF"/>
    <w:rsid w:val="007C2FEE"/>
    <w:rsid w:val="007F41A0"/>
    <w:rsid w:val="00B060AC"/>
    <w:rsid w:val="00B95075"/>
    <w:rsid w:val="00D571E8"/>
    <w:rsid w:val="00EB576D"/>
    <w:rsid w:val="00FA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1E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571E8"/>
  </w:style>
  <w:style w:type="character" w:styleId="a4">
    <w:name w:val="Strong"/>
    <w:uiPriority w:val="22"/>
    <w:qFormat/>
    <w:rsid w:val="00D57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2016-12-18T19:40:00Z</dcterms:created>
  <dcterms:modified xsi:type="dcterms:W3CDTF">2016-12-18T20:10:00Z</dcterms:modified>
</cp:coreProperties>
</file>